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E319B3" w:rsidRPr="00AA5BA2" w:rsidRDefault="00E319B3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DD67B0" w:rsidP="001929A6">
      <w:pPr>
        <w:suppressAutoHyphens/>
        <w:jc w:val="center"/>
      </w:pPr>
      <w:r>
        <w:t>по проведению</w:t>
      </w:r>
      <w:r w:rsidRPr="00DD67B0">
        <w:t xml:space="preserve"> высоковольтных испытаний электрооборудования</w:t>
      </w:r>
      <w:r>
        <w:t xml:space="preserve"> </w:t>
      </w:r>
      <w:proofErr w:type="gramStart"/>
      <w:r w:rsidR="005B2D15">
        <w:t>П</w:t>
      </w:r>
      <w:r w:rsidR="00862DC4" w:rsidRPr="00862DC4">
        <w:t>равобережной</w:t>
      </w:r>
      <w:proofErr w:type="gramEnd"/>
      <w:r w:rsidR="00862DC4" w:rsidRPr="00862DC4">
        <w:t xml:space="preserve"> ТЭЦ-5 филиала «Невский» ОАО «ТГК-1»</w:t>
      </w:r>
    </w:p>
    <w:p w:rsidR="001929A6" w:rsidRDefault="00862DC4" w:rsidP="00931117">
      <w:pPr>
        <w:suppressAutoHyphens/>
        <w:jc w:val="center"/>
      </w:pPr>
      <w:r w:rsidRPr="00862DC4">
        <w:t xml:space="preserve"> </w:t>
      </w:r>
    </w:p>
    <w:p w:rsidR="00931117" w:rsidRPr="00862DC4" w:rsidRDefault="00931117" w:rsidP="00931117">
      <w:pPr>
        <w:suppressAutoHyphens/>
        <w:jc w:val="center"/>
      </w:pPr>
      <w:r w:rsidRPr="00862DC4">
        <w:t>ГКПЗ</w:t>
      </w:r>
      <w:r w:rsidR="001929A6">
        <w:t xml:space="preserve"> № </w:t>
      </w:r>
      <w:r w:rsidR="00DD67B0">
        <w:t>1105/6.42-1978</w:t>
      </w: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752A66" w:rsidRDefault="00752A66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752A66">
        <w:rPr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752A66" w:rsidRDefault="005B2572" w:rsidP="00862DC4">
      <w:pPr>
        <w:suppressAutoHyphens/>
        <w:jc w:val="both"/>
        <w:rPr>
          <w:highlight w:val="yellow"/>
        </w:rPr>
      </w:pPr>
      <w:r w:rsidRPr="00752A66">
        <w:rPr>
          <w:highlight w:val="yellow"/>
        </w:rPr>
        <w:t>Начальник ПТО  Никитин Олег Сергеевич, тел. 901-44-65</w:t>
      </w:r>
    </w:p>
    <w:p w:rsidR="005B2572" w:rsidRPr="007F5B7A" w:rsidRDefault="00DD67B0" w:rsidP="005B2572">
      <w:pPr>
        <w:jc w:val="both"/>
      </w:pPr>
      <w:r w:rsidRPr="00752A66">
        <w:rPr>
          <w:highlight w:val="yellow"/>
        </w:rPr>
        <w:t>Начальник ЭЦ    Дюков Валерий Петрович, тел. 901-44-73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DD67B0">
        <w:rPr>
          <w:u w:val="single"/>
        </w:rPr>
        <w:t>01  апреля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DD67B0">
        <w:rPr>
          <w:u w:val="single"/>
        </w:rPr>
        <w:t xml:space="preserve">30 сентября </w:t>
      </w:r>
      <w:r w:rsidR="005B2572">
        <w:rPr>
          <w:u w:val="single"/>
        </w:rPr>
        <w:t xml:space="preserve"> 2013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F218B5">
        <w:t>650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DD67B0">
        <w:rPr>
          <w:u w:val="single"/>
        </w:rPr>
        <w:t>3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DD67B0" w:rsidRPr="00911452">
        <w:rPr>
          <w:u w:val="single"/>
        </w:rPr>
        <w:t>35</w:t>
      </w:r>
      <w:r w:rsidR="005B2572" w:rsidRPr="00911452">
        <w:rPr>
          <w:u w:val="single"/>
        </w:rPr>
        <w:t>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A2342" w:rsidRDefault="00BA2342" w:rsidP="00BA2342">
      <w:r>
        <w:t xml:space="preserve">Уточненные объемы работ передаются подрядчику в сроки, установленные </w:t>
      </w:r>
    </w:p>
    <w:p w:rsidR="00BA2342" w:rsidRDefault="00BA2342" w:rsidP="00BA2342">
      <w:r>
        <w:t>СО 34.04.181-2003.</w:t>
      </w:r>
    </w:p>
    <w:p w:rsidR="004B3D75" w:rsidRPr="00AA5BA2" w:rsidRDefault="004B3D75" w:rsidP="004B3D75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</w:t>
      </w:r>
      <w:proofErr w:type="gramStart"/>
      <w:r w:rsidRPr="00AA5BA2">
        <w:rPr>
          <w:rFonts w:eastAsia="Calibri"/>
          <w:lang w:eastAsia="en-US"/>
        </w:rPr>
        <w:t>документы</w:t>
      </w:r>
      <w:proofErr w:type="gramEnd"/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>
        <w:rPr>
          <w:rFonts w:eastAsia="Calibri"/>
          <w:lang w:eastAsia="en-US"/>
        </w:rPr>
        <w:t xml:space="preserve"> прейскурант на экспериментально-наладочные работы (прейскурант ОРГЭС), МНВ, Приказ №139 от 28.08.2012 года «Ремонтные, наладочные и другие работы».</w:t>
      </w:r>
    </w:p>
    <w:p w:rsidR="00300B51" w:rsidRPr="00AA5BA2" w:rsidRDefault="00300B51" w:rsidP="004B3D75">
      <w:pPr>
        <w:suppressAutoHyphens/>
        <w:ind w:firstLine="708"/>
      </w:pPr>
    </w:p>
    <w:p w:rsidR="004B3D75" w:rsidRDefault="004B3D75" w:rsidP="004B3D75">
      <w:pPr>
        <w:suppressAutoHyphens/>
        <w:jc w:val="center"/>
        <w:rPr>
          <w:b/>
        </w:rPr>
      </w:pPr>
      <w:r w:rsidRPr="004B3D75">
        <w:rPr>
          <w:b/>
          <w:lang w:val="en-US"/>
        </w:rPr>
        <w:t>II</w:t>
      </w:r>
      <w:r w:rsidRPr="004B3D75">
        <w:rPr>
          <w:b/>
        </w:rPr>
        <w:t>. Требования к выполнению работ.</w:t>
      </w:r>
    </w:p>
    <w:p w:rsidR="00AF7154" w:rsidRPr="004B3D75" w:rsidRDefault="00AF7154" w:rsidP="004B3D75">
      <w:pPr>
        <w:suppressAutoHyphens/>
        <w:jc w:val="center"/>
        <w:rPr>
          <w:b/>
        </w:rPr>
      </w:pPr>
    </w:p>
    <w:p w:rsidR="004B3D75" w:rsidRPr="00AF7154" w:rsidRDefault="004B3D75" w:rsidP="00AF7154">
      <w:pPr>
        <w:pStyle w:val="a6"/>
        <w:numPr>
          <w:ilvl w:val="0"/>
          <w:numId w:val="15"/>
        </w:numPr>
        <w:tabs>
          <w:tab w:val="left" w:pos="262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154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AF7154">
        <w:rPr>
          <w:rFonts w:ascii="Times New Roman" w:hAnsi="Times New Roman" w:cs="Times New Roman"/>
          <w:sz w:val="24"/>
          <w:szCs w:val="24"/>
        </w:rPr>
        <w:t xml:space="preserve"> Обеспечение технической исправности </w:t>
      </w:r>
      <w:r w:rsidR="00AB7765" w:rsidRPr="00AF7154">
        <w:rPr>
          <w:rFonts w:ascii="Times New Roman" w:hAnsi="Times New Roman" w:cs="Times New Roman"/>
          <w:sz w:val="24"/>
          <w:szCs w:val="24"/>
        </w:rPr>
        <w:t xml:space="preserve">электрооборудования </w:t>
      </w:r>
      <w:r w:rsidRPr="00AF7154">
        <w:rPr>
          <w:rFonts w:ascii="Times New Roman" w:hAnsi="Times New Roman" w:cs="Times New Roman"/>
          <w:sz w:val="24"/>
          <w:szCs w:val="24"/>
        </w:rPr>
        <w:t xml:space="preserve">путем выполнения </w:t>
      </w:r>
      <w:r w:rsidR="00AB7765" w:rsidRPr="00AF7154">
        <w:rPr>
          <w:rFonts w:ascii="Times New Roman" w:hAnsi="Times New Roman" w:cs="Times New Roman"/>
          <w:sz w:val="24"/>
          <w:szCs w:val="24"/>
        </w:rPr>
        <w:t>высоковольтных испытаний данного оборудования</w:t>
      </w:r>
      <w:r w:rsidRPr="00AF7154">
        <w:rPr>
          <w:rFonts w:ascii="Times New Roman" w:hAnsi="Times New Roman" w:cs="Times New Roman"/>
          <w:sz w:val="24"/>
          <w:szCs w:val="24"/>
        </w:rPr>
        <w:t>.</w:t>
      </w:r>
    </w:p>
    <w:p w:rsidR="004B3D75" w:rsidRPr="00AF7154" w:rsidRDefault="004B3D75" w:rsidP="00AF7154">
      <w:pPr>
        <w:pStyle w:val="a6"/>
        <w:numPr>
          <w:ilvl w:val="0"/>
          <w:numId w:val="15"/>
        </w:numPr>
        <w:tabs>
          <w:tab w:val="left" w:pos="2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7154">
        <w:rPr>
          <w:rFonts w:ascii="Times New Roman" w:hAnsi="Times New Roman" w:cs="Times New Roman"/>
          <w:b/>
          <w:sz w:val="24"/>
          <w:szCs w:val="24"/>
        </w:rPr>
        <w:t>Описание и осно</w:t>
      </w:r>
      <w:r w:rsidR="00AF7154" w:rsidRPr="00AF7154">
        <w:rPr>
          <w:rFonts w:ascii="Times New Roman" w:hAnsi="Times New Roman" w:cs="Times New Roman"/>
          <w:b/>
          <w:sz w:val="24"/>
          <w:szCs w:val="24"/>
        </w:rPr>
        <w:t xml:space="preserve">вные технические характеристики: </w:t>
      </w:r>
      <w:r w:rsidR="00AF7154" w:rsidRPr="00AF7154">
        <w:rPr>
          <w:rFonts w:ascii="Times New Roman" w:hAnsi="Times New Roman" w:cs="Times New Roman"/>
          <w:sz w:val="24"/>
          <w:szCs w:val="24"/>
        </w:rPr>
        <w:t>Трансформаторы АТ-2 и ТСНР-1 силовые масляные предназначены для установки в распределительных уст</w:t>
      </w:r>
      <w:r w:rsidR="007965E3">
        <w:rPr>
          <w:rFonts w:ascii="Times New Roman" w:hAnsi="Times New Roman" w:cs="Times New Roman"/>
          <w:sz w:val="24"/>
          <w:szCs w:val="24"/>
        </w:rPr>
        <w:t>ройствах электростанций и сетей, и</w:t>
      </w:r>
      <w:r w:rsidR="00AF7154" w:rsidRPr="00AF7154">
        <w:rPr>
          <w:rFonts w:ascii="Times New Roman" w:hAnsi="Times New Roman" w:cs="Times New Roman"/>
          <w:sz w:val="24"/>
          <w:szCs w:val="24"/>
        </w:rPr>
        <w:t>зготовлены на "Московском трансформаторном заводе" (ТСНР-1 в 1998г., АТ-2 в 2009г.). Кабели 6кВ и 110кВ предназначены для передачи электроэнергии между распределительными устройствами.</w:t>
      </w:r>
    </w:p>
    <w:p w:rsidR="004B3D75" w:rsidRDefault="004B3D75" w:rsidP="004B3D75">
      <w:pPr>
        <w:suppressAutoHyphens/>
        <w:jc w:val="center"/>
        <w:rPr>
          <w:b/>
        </w:rPr>
      </w:pPr>
      <w:r>
        <w:rPr>
          <w:b/>
        </w:rPr>
        <w:t>УКРУПНЕННАЯ ВЕДОМОСТЬ</w:t>
      </w:r>
    </w:p>
    <w:p w:rsidR="004B3D75" w:rsidRDefault="004B3D75" w:rsidP="004B3D75">
      <w:pPr>
        <w:suppressAutoHyphens/>
        <w:jc w:val="center"/>
        <w:rPr>
          <w:b/>
        </w:rPr>
      </w:pPr>
      <w:r>
        <w:rPr>
          <w:b/>
        </w:rPr>
        <w:t>Объемов работ</w:t>
      </w:r>
    </w:p>
    <w:p w:rsidR="00B34C0D" w:rsidRDefault="00B34C0D" w:rsidP="004B3D75">
      <w:pPr>
        <w:suppressAutoHyphens/>
        <w:jc w:val="center"/>
      </w:pPr>
      <w:r w:rsidRPr="00B34C0D">
        <w:t xml:space="preserve">по </w:t>
      </w:r>
      <w:r>
        <w:t>высоковольтным испытаниям</w:t>
      </w:r>
      <w:r w:rsidRPr="00DD67B0">
        <w:t xml:space="preserve"> электрооборудования</w:t>
      </w:r>
    </w:p>
    <w:p w:rsidR="00B34C0D" w:rsidRDefault="00B34C0D" w:rsidP="00B34C0D">
      <w:pPr>
        <w:suppressAutoHyphens/>
      </w:pPr>
    </w:p>
    <w:p w:rsidR="00B34C0D" w:rsidRPr="00AA5BA2" w:rsidRDefault="00B34C0D" w:rsidP="00B34C0D">
      <w:pPr>
        <w:suppressAutoHyphens/>
      </w:pPr>
      <w:r w:rsidRPr="00AA5BA2">
        <w:t xml:space="preserve">Начало                 </w:t>
      </w:r>
      <w:r>
        <w:t>«</w:t>
      </w:r>
      <w:r>
        <w:rPr>
          <w:u w:val="single"/>
        </w:rPr>
        <w:t>01»  апреля  2013 г.</w:t>
      </w:r>
      <w:r>
        <w:t xml:space="preserve"> </w:t>
      </w:r>
    </w:p>
    <w:p w:rsidR="00B34C0D" w:rsidRPr="00AA5BA2" w:rsidRDefault="00B34C0D" w:rsidP="00B34C0D">
      <w:pPr>
        <w:suppressAutoHyphens/>
      </w:pPr>
      <w:r w:rsidRPr="00AA5BA2">
        <w:t xml:space="preserve">Окончание    </w:t>
      </w:r>
      <w:r>
        <w:t xml:space="preserve">       «</w:t>
      </w:r>
      <w:r>
        <w:rPr>
          <w:u w:val="single"/>
        </w:rPr>
        <w:t>30» сентября  2013 г.</w:t>
      </w:r>
    </w:p>
    <w:p w:rsidR="00B34C0D" w:rsidRPr="00AA5BA2" w:rsidRDefault="00B34C0D" w:rsidP="004B3D75">
      <w:pPr>
        <w:suppressAutoHyphens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68"/>
        <w:gridCol w:w="1499"/>
        <w:gridCol w:w="5275"/>
      </w:tblGrid>
      <w:tr w:rsidR="004B3D75" w:rsidRPr="00B01B89" w:rsidTr="002A6DE9">
        <w:tc>
          <w:tcPr>
            <w:tcW w:w="560" w:type="dxa"/>
            <w:shd w:val="clear" w:color="auto" w:fill="auto"/>
          </w:tcPr>
          <w:p w:rsidR="004B3D75" w:rsidRPr="00ED1804" w:rsidRDefault="004B3D75" w:rsidP="002A6DE9">
            <w:pPr>
              <w:jc w:val="center"/>
              <w:rPr>
                <w:b/>
              </w:rPr>
            </w:pPr>
            <w:r w:rsidRPr="00ED1804">
              <w:rPr>
                <w:b/>
              </w:rPr>
              <w:lastRenderedPageBreak/>
              <w:t xml:space="preserve">№ </w:t>
            </w:r>
            <w:proofErr w:type="gramStart"/>
            <w:r w:rsidRPr="00ED1804">
              <w:rPr>
                <w:b/>
              </w:rPr>
              <w:t>п</w:t>
            </w:r>
            <w:proofErr w:type="gramEnd"/>
            <w:r w:rsidRPr="00ED1804">
              <w:rPr>
                <w:b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4B3D75" w:rsidRPr="00ED1804" w:rsidRDefault="004B3D75" w:rsidP="002A6DE9">
            <w:pPr>
              <w:jc w:val="center"/>
              <w:rPr>
                <w:b/>
              </w:rPr>
            </w:pPr>
            <w:r w:rsidRPr="00ED1804">
              <w:rPr>
                <w:b/>
              </w:rPr>
              <w:t>Наименование</w:t>
            </w:r>
          </w:p>
        </w:tc>
        <w:tc>
          <w:tcPr>
            <w:tcW w:w="0" w:type="auto"/>
            <w:shd w:val="clear" w:color="auto" w:fill="auto"/>
          </w:tcPr>
          <w:p w:rsidR="004B3D75" w:rsidRPr="00ED1804" w:rsidRDefault="004B3D75" w:rsidP="002A6DE9">
            <w:pPr>
              <w:jc w:val="center"/>
              <w:rPr>
                <w:b/>
              </w:rPr>
            </w:pPr>
            <w:r w:rsidRPr="00ED1804">
              <w:rPr>
                <w:b/>
              </w:rPr>
              <w:t>Количество</w:t>
            </w:r>
          </w:p>
        </w:tc>
        <w:tc>
          <w:tcPr>
            <w:tcW w:w="0" w:type="auto"/>
            <w:shd w:val="clear" w:color="auto" w:fill="auto"/>
          </w:tcPr>
          <w:p w:rsidR="004B3D75" w:rsidRPr="00ED1804" w:rsidRDefault="004B3D75" w:rsidP="002A6DE9">
            <w:pPr>
              <w:jc w:val="center"/>
              <w:rPr>
                <w:b/>
              </w:rPr>
            </w:pPr>
            <w:r w:rsidRPr="00ED1804">
              <w:rPr>
                <w:b/>
              </w:rPr>
              <w:t>Объем испытаний</w:t>
            </w:r>
          </w:p>
        </w:tc>
      </w:tr>
      <w:tr w:rsidR="004B3D75" w:rsidRPr="00B01B89" w:rsidTr="002A6DE9">
        <w:tc>
          <w:tcPr>
            <w:tcW w:w="560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Трансформатор АТ-2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1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 xml:space="preserve">Измерение сопротивления изоляции обмоток, измерение </w:t>
            </w:r>
            <w:proofErr w:type="spellStart"/>
            <w:r w:rsidRPr="00ED1804">
              <w:rPr>
                <w:lang w:val="en-US"/>
              </w:rPr>
              <w:t>tgδ</w:t>
            </w:r>
            <w:proofErr w:type="spellEnd"/>
            <w:r>
              <w:t xml:space="preserve"> изоляции обмоток, измерение сопротивления короткого замыкания.</w:t>
            </w:r>
          </w:p>
        </w:tc>
      </w:tr>
      <w:tr w:rsidR="004B3D75" w:rsidRPr="00B01B89" w:rsidTr="002A6DE9">
        <w:tc>
          <w:tcPr>
            <w:tcW w:w="560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Трансформатор ТСНР-1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1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Измерение сопротивления изоляции обмоток.</w:t>
            </w:r>
          </w:p>
        </w:tc>
      </w:tr>
      <w:tr w:rsidR="004B3D75" w:rsidRPr="00B01B89" w:rsidTr="002A6DE9">
        <w:trPr>
          <w:trHeight w:val="687"/>
        </w:trPr>
        <w:tc>
          <w:tcPr>
            <w:tcW w:w="560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 xml:space="preserve">Кабели 110 </w:t>
            </w:r>
            <w:proofErr w:type="spellStart"/>
            <w:r>
              <w:t>кВ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48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Испытание изоляции повышенным напряжением.</w:t>
            </w:r>
          </w:p>
        </w:tc>
      </w:tr>
      <w:tr w:rsidR="004B3D75" w:rsidRPr="00B01B89" w:rsidTr="002A6DE9">
        <w:trPr>
          <w:trHeight w:val="708"/>
        </w:trPr>
        <w:tc>
          <w:tcPr>
            <w:tcW w:w="560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 xml:space="preserve">Кабели 6 </w:t>
            </w:r>
            <w:proofErr w:type="spellStart"/>
            <w:r>
              <w:t>кВ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15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D75" w:rsidRPr="00B01B89" w:rsidRDefault="004B3D75" w:rsidP="002A6DE9">
            <w:pPr>
              <w:jc w:val="center"/>
            </w:pPr>
            <w:r>
              <w:t>Испытание изоляции повышенным напряжением.</w:t>
            </w:r>
          </w:p>
        </w:tc>
      </w:tr>
    </w:tbl>
    <w:p w:rsidR="00BA2342" w:rsidRDefault="00BA2342" w:rsidP="00BA2342">
      <w:pPr>
        <w:rPr>
          <w:b/>
        </w:rPr>
      </w:pPr>
    </w:p>
    <w:p w:rsidR="00BA2342" w:rsidRDefault="00BA2342" w:rsidP="00BA2342">
      <w:pPr>
        <w:jc w:val="center"/>
        <w:rPr>
          <w:b/>
        </w:rPr>
      </w:pPr>
      <w:r>
        <w:rPr>
          <w:b/>
        </w:rPr>
        <w:t>Особые условия</w:t>
      </w:r>
    </w:p>
    <w:p w:rsidR="00BA2342" w:rsidRDefault="00BA2342" w:rsidP="00BA2342">
      <w:pPr>
        <w:numPr>
          <w:ilvl w:val="0"/>
          <w:numId w:val="10"/>
        </w:numPr>
        <w:ind w:left="0" w:firstLine="0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BA2342" w:rsidRDefault="00BA2342" w:rsidP="00BA2342">
      <w:pPr>
        <w:numPr>
          <w:ilvl w:val="1"/>
          <w:numId w:val="10"/>
        </w:numPr>
        <w:ind w:left="0" w:firstLine="0"/>
        <w:jc w:val="both"/>
      </w:pPr>
      <w:r>
        <w:t>Работы, указанные в таблице выполняются в соответствии с графиком согласованным с заказчиком.</w:t>
      </w:r>
    </w:p>
    <w:p w:rsidR="00BA2342" w:rsidRDefault="00BA2342" w:rsidP="00BA2342">
      <w:pPr>
        <w:numPr>
          <w:ilvl w:val="1"/>
          <w:numId w:val="10"/>
        </w:numPr>
        <w:ind w:left="0" w:firstLine="0"/>
        <w:jc w:val="both"/>
      </w:pPr>
      <w:r>
        <w:t>При выполнении работ должны соблюдаться требования следующих нормативных документов:</w:t>
      </w:r>
    </w:p>
    <w:p w:rsidR="00BA2342" w:rsidRDefault="00BA2342" w:rsidP="00BA2342">
      <w:pPr>
        <w:ind w:left="360" w:hanging="360"/>
        <w:jc w:val="both"/>
      </w:pP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  <w:jc w:val="both"/>
      </w:pPr>
      <w:r>
        <w:t>Межотраслевых правил по охране труда (правил безопасности) при эксплуатации электроустановок (СО 153-34.03.150-2003);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  <w:jc w:val="both"/>
      </w:pPr>
      <w:r>
        <w:t>Правила технической эксплуатации электрических станций и сетей РФ СО 34.20.501-2003.;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  <w:jc w:val="both"/>
      </w:pPr>
      <w:r>
        <w:t>Федеральный закон о промышленной безопасности  опасных производственных объектов №116-ФЗ.;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  <w:jc w:val="both"/>
      </w:pPr>
      <w:r>
        <w:t xml:space="preserve">Правил безопасности при работе с инструментом и приспособлениями (СО 153-34.03.204), 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  <w:jc w:val="both"/>
      </w:pPr>
      <w:r>
        <w:t xml:space="preserve">Правил пожарной безопасности для энергетических предприятий (СО 34.03.301- 00); 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</w:pPr>
      <w:r>
        <w:rPr>
          <w:snapToGrid w:val="0"/>
        </w:rPr>
        <w:t>Типовой инструкции по охране труда для электромонтера по обслуживанию электрооборудования электростанций (СО 153- 34.03.256-2002);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right="360" w:hanging="425"/>
        <w:jc w:val="both"/>
        <w:rPr>
          <w:bCs/>
          <w:snapToGrid w:val="0"/>
        </w:r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34.0-03.702-99).</w:t>
      </w:r>
    </w:p>
    <w:p w:rsidR="00BA2342" w:rsidRDefault="00BA2342" w:rsidP="00BA2342">
      <w:pPr>
        <w:numPr>
          <w:ilvl w:val="0"/>
          <w:numId w:val="11"/>
        </w:numPr>
        <w:tabs>
          <w:tab w:val="num" w:pos="567"/>
        </w:tabs>
        <w:ind w:left="567" w:hanging="425"/>
        <w:jc w:val="both"/>
      </w:pPr>
      <w:r>
        <w:t xml:space="preserve">Инструкции по организации и производству работ повышенной опасности (СО 34.03.284-96); </w:t>
      </w:r>
    </w:p>
    <w:p w:rsidR="00BA2342" w:rsidRDefault="00BA2342" w:rsidP="00BA2342">
      <w:pPr>
        <w:ind w:left="360"/>
        <w:jc w:val="both"/>
      </w:pPr>
    </w:p>
    <w:p w:rsidR="00BA2342" w:rsidRDefault="00BA2342" w:rsidP="00BA2342">
      <w:pPr>
        <w:jc w:val="both"/>
      </w:pPr>
      <w:r>
        <w:t xml:space="preserve"> По окончании работ:</w:t>
      </w:r>
    </w:p>
    <w:p w:rsidR="00BA2342" w:rsidRDefault="00BA2342" w:rsidP="00BA2342">
      <w:pPr>
        <w:jc w:val="both"/>
      </w:pPr>
      <w:r>
        <w:t xml:space="preserve">  -   </w:t>
      </w:r>
      <w:r w:rsidR="00AF7154">
        <w:t xml:space="preserve">   </w:t>
      </w:r>
      <w:r>
        <w:t>оформление актов и протоколов испытаний;</w:t>
      </w:r>
    </w:p>
    <w:p w:rsidR="00BA2342" w:rsidRDefault="00AF7154" w:rsidP="00BA2342">
      <w:pPr>
        <w:jc w:val="both"/>
      </w:pPr>
      <w:r>
        <w:t xml:space="preserve">  - </w:t>
      </w:r>
      <w:r w:rsidR="00BA2342">
        <w:t xml:space="preserve">выдача заключений и рекомендаций по дальнейшей эксплуатации </w:t>
      </w:r>
      <w:r>
        <w:t xml:space="preserve">  </w:t>
      </w:r>
      <w:r w:rsidR="00BA2342">
        <w:t>электрооборудования.</w:t>
      </w:r>
    </w:p>
    <w:p w:rsidR="00BA2342" w:rsidRDefault="00BA2342" w:rsidP="00BA2342">
      <w:pPr>
        <w:jc w:val="both"/>
        <w:rPr>
          <w:b/>
        </w:rPr>
      </w:pPr>
    </w:p>
    <w:p w:rsidR="00BA2342" w:rsidRDefault="00BA2342" w:rsidP="00BA2342">
      <w:pPr>
        <w:jc w:val="both"/>
        <w:rPr>
          <w:b/>
        </w:rPr>
      </w:pPr>
      <w:r>
        <w:rPr>
          <w:b/>
        </w:rPr>
        <w:t xml:space="preserve">           2. Требования к подрядной организации:</w:t>
      </w:r>
    </w:p>
    <w:p w:rsidR="00BA2342" w:rsidRDefault="00BA2342" w:rsidP="00BA2342">
      <w:pPr>
        <w:ind w:left="720"/>
        <w:jc w:val="both"/>
        <w:rPr>
          <w:b/>
        </w:rPr>
      </w:pPr>
      <w:r>
        <w:rPr>
          <w:b/>
        </w:rPr>
        <w:t>2.1. Общие требования к подрядной организации: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t>опыт работы по высоковольтным  испытаниям данного вида оборудования не менее 3 лет;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t>обязательно иметь свидетельство о регистрации электролаборатории в органах Ростехнадзора;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t>обеспечить соответствие сметной документации требованиям системы ценообразования, принятой в ОАО «ТГК-1»;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lastRenderedPageBreak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A2342" w:rsidRDefault="00BA2342" w:rsidP="00BA2342">
      <w:pPr>
        <w:numPr>
          <w:ilvl w:val="0"/>
          <w:numId w:val="12"/>
        </w:numPr>
        <w:jc w:val="both"/>
      </w:pPr>
      <w:r>
        <w:t>самостоятельно выполнять транспортное обеспечение работ: перевозку необходимых приборов и оборудования;</w:t>
      </w:r>
    </w:p>
    <w:p w:rsidR="00BA2342" w:rsidRDefault="00BA2342" w:rsidP="00BA2342">
      <w:pPr>
        <w:numPr>
          <w:ilvl w:val="0"/>
          <w:numId w:val="12"/>
        </w:numPr>
        <w:jc w:val="both"/>
        <w:rPr>
          <w:sz w:val="28"/>
          <w:szCs w:val="28"/>
        </w:rPr>
      </w:pPr>
      <w: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sz w:val="28"/>
          <w:szCs w:val="28"/>
        </w:rPr>
        <w:t>.</w:t>
      </w:r>
    </w:p>
    <w:p w:rsidR="00BA2342" w:rsidRDefault="00BA2342" w:rsidP="00BA2342">
      <w:pPr>
        <w:jc w:val="both"/>
        <w:rPr>
          <w:sz w:val="28"/>
          <w:szCs w:val="28"/>
        </w:rPr>
      </w:pPr>
    </w:p>
    <w:p w:rsidR="00BA2342" w:rsidRDefault="00BA2342" w:rsidP="00BA2342">
      <w:pPr>
        <w:jc w:val="both"/>
        <w:rPr>
          <w:b/>
        </w:rPr>
      </w:pPr>
      <w:r>
        <w:rPr>
          <w:b/>
        </w:rPr>
        <w:t>2.2. Специальные требования к персоналу подрядной организации:</w:t>
      </w:r>
    </w:p>
    <w:p w:rsidR="00BA2342" w:rsidRDefault="00BA2342" w:rsidP="00BA2342">
      <w:pPr>
        <w:numPr>
          <w:ilvl w:val="0"/>
          <w:numId w:val="13"/>
        </w:numPr>
        <w:jc w:val="both"/>
      </w:pPr>
      <w:r>
        <w:t>персонал должен быть аттестован по электробезопасности, иметь групп</w:t>
      </w:r>
      <w:r w:rsidR="001A4D55">
        <w:t>у</w:t>
      </w:r>
      <w:r>
        <w:t xml:space="preserve"> по электробезопасности, соответствующ</w:t>
      </w:r>
      <w:r w:rsidR="001A4D55">
        <w:t>ую</w:t>
      </w:r>
      <w:r>
        <w:t xml:space="preserve"> Межотраслевым правилам по охране труда при эксплуатации электроустановок;</w:t>
      </w:r>
    </w:p>
    <w:p w:rsidR="00BA2342" w:rsidRDefault="00BA2342" w:rsidP="00BA2342">
      <w:pPr>
        <w:numPr>
          <w:ilvl w:val="0"/>
          <w:numId w:val="13"/>
        </w:numPr>
        <w:jc w:val="both"/>
      </w:pPr>
      <w:r>
        <w:t>персонал должен быть аттестован по вопросам промышленной безопасности;</w:t>
      </w:r>
    </w:p>
    <w:p w:rsidR="00BA2342" w:rsidRDefault="00BA2342" w:rsidP="00BA2342">
      <w:pPr>
        <w:numPr>
          <w:ilvl w:val="0"/>
          <w:numId w:val="13"/>
        </w:numPr>
        <w:jc w:val="both"/>
      </w:pPr>
      <w:r>
        <w:t>персонал, должен досконально знать принцип действия, технологию и особенности обслуживаемого оборудования;</w:t>
      </w:r>
    </w:p>
    <w:p w:rsidR="00BA2342" w:rsidRDefault="00BA2342" w:rsidP="00BA2342">
      <w:pPr>
        <w:numPr>
          <w:ilvl w:val="0"/>
          <w:numId w:val="13"/>
        </w:numPr>
        <w:jc w:val="both"/>
      </w:pPr>
      <w:r>
        <w:t>персонал должен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A2342" w:rsidRDefault="00BA2342" w:rsidP="00BA2342">
      <w:pPr>
        <w:numPr>
          <w:ilvl w:val="0"/>
          <w:numId w:val="13"/>
        </w:numPr>
        <w:jc w:val="both"/>
      </w:pPr>
      <w:r>
        <w:t>персонал, должен иметь все необходимые для работы приборы, инструменты и специальные приспособления;</w:t>
      </w:r>
    </w:p>
    <w:p w:rsidR="00BA2342" w:rsidRDefault="00BA2342" w:rsidP="00BA2342">
      <w:pPr>
        <w:numPr>
          <w:ilvl w:val="0"/>
          <w:numId w:val="13"/>
        </w:numPr>
        <w:jc w:val="both"/>
      </w:pPr>
      <w:r>
        <w:t>персонал, должен организовать своевременное оформление и ведение, исполнительной документации;</w:t>
      </w:r>
    </w:p>
    <w:p w:rsidR="00BA2342" w:rsidRDefault="00BA2342" w:rsidP="00BA2342">
      <w:pPr>
        <w:numPr>
          <w:ilvl w:val="0"/>
          <w:numId w:val="13"/>
        </w:numPr>
        <w:jc w:val="both"/>
        <w:rPr>
          <w:rStyle w:val="FontStyle51"/>
        </w:rPr>
      </w:pPr>
      <w:r>
        <w:t>персонал, должен обеспечить выполнение работ в соответствии с согласованным графиком работ.</w:t>
      </w:r>
      <w:r>
        <w:rPr>
          <w:rStyle w:val="FontStyle51"/>
        </w:rPr>
        <w:t xml:space="preserve"> </w:t>
      </w:r>
    </w:p>
    <w:p w:rsidR="00AF7154" w:rsidRDefault="00AF7154" w:rsidP="00BA2342">
      <w:pPr>
        <w:numPr>
          <w:ilvl w:val="0"/>
          <w:numId w:val="13"/>
        </w:numPr>
        <w:jc w:val="both"/>
        <w:rPr>
          <w:rStyle w:val="FontStyle51"/>
        </w:rPr>
      </w:pPr>
    </w:p>
    <w:p w:rsidR="00662D1F" w:rsidRPr="00662D1F" w:rsidRDefault="00662D1F" w:rsidP="00662D1F">
      <w:pPr>
        <w:pStyle w:val="Style9"/>
        <w:tabs>
          <w:tab w:val="num" w:pos="0"/>
          <w:tab w:val="left" w:pos="1066"/>
        </w:tabs>
        <w:spacing w:before="14" w:line="274" w:lineRule="exact"/>
        <w:rPr>
          <w:rStyle w:val="FontStyle51"/>
          <w:b/>
          <w:sz w:val="24"/>
          <w:szCs w:val="24"/>
        </w:rPr>
      </w:pPr>
      <w:r w:rsidRPr="00662D1F">
        <w:rPr>
          <w:rStyle w:val="FontStyle51"/>
          <w:b/>
          <w:sz w:val="24"/>
          <w:szCs w:val="24"/>
        </w:rPr>
        <w:t>3. Запасные части и материалы:</w:t>
      </w:r>
    </w:p>
    <w:p w:rsidR="00662D1F" w:rsidRPr="00662D1F" w:rsidRDefault="00662D1F" w:rsidP="001A4D55">
      <w:pPr>
        <w:pStyle w:val="Style9"/>
        <w:tabs>
          <w:tab w:val="num" w:pos="0"/>
          <w:tab w:val="left" w:pos="1066"/>
        </w:tabs>
        <w:spacing w:before="14" w:line="274" w:lineRule="exact"/>
        <w:ind w:firstLine="709"/>
        <w:rPr>
          <w:rStyle w:val="FontStyle51"/>
          <w:sz w:val="24"/>
          <w:szCs w:val="24"/>
        </w:rPr>
      </w:pPr>
      <w:r w:rsidRPr="00662D1F">
        <w:rPr>
          <w:rStyle w:val="FontStyle51"/>
          <w:sz w:val="24"/>
          <w:szCs w:val="24"/>
        </w:rPr>
        <w:t xml:space="preserve">Расходные материалы необходимые для выполнения работ по </w:t>
      </w:r>
      <w:r w:rsidR="00AF7154">
        <w:t>высоковольтным испытаниям</w:t>
      </w:r>
      <w:r w:rsidRPr="00DD67B0">
        <w:t xml:space="preserve"> электрооборудования</w:t>
      </w:r>
      <w:r>
        <w:t xml:space="preserve"> </w:t>
      </w:r>
      <w:r w:rsidRPr="00662D1F">
        <w:rPr>
          <w:rStyle w:val="FontStyle51"/>
          <w:sz w:val="24"/>
          <w:szCs w:val="24"/>
        </w:rPr>
        <w:t>поставляются подрядчиком</w:t>
      </w:r>
      <w:r>
        <w:rPr>
          <w:rStyle w:val="FontStyle51"/>
          <w:sz w:val="24"/>
          <w:szCs w:val="24"/>
        </w:rPr>
        <w:t>.</w:t>
      </w:r>
    </w:p>
    <w:p w:rsidR="00662D1F" w:rsidRPr="00662D1F" w:rsidRDefault="00662D1F" w:rsidP="00662D1F">
      <w:pPr>
        <w:pStyle w:val="Style9"/>
        <w:tabs>
          <w:tab w:val="num" w:pos="0"/>
          <w:tab w:val="left" w:pos="1066"/>
        </w:tabs>
        <w:spacing w:before="14" w:line="274" w:lineRule="exact"/>
        <w:rPr>
          <w:rStyle w:val="FontStyle51"/>
          <w:sz w:val="24"/>
          <w:szCs w:val="24"/>
        </w:rPr>
      </w:pPr>
    </w:p>
    <w:p w:rsidR="00662D1F" w:rsidRPr="00662D1F" w:rsidRDefault="00662D1F" w:rsidP="00662D1F">
      <w:pPr>
        <w:pStyle w:val="Style9"/>
        <w:tabs>
          <w:tab w:val="num" w:pos="0"/>
          <w:tab w:val="left" w:pos="1066"/>
        </w:tabs>
        <w:spacing w:before="14" w:line="274" w:lineRule="exact"/>
        <w:rPr>
          <w:rStyle w:val="FontStyle51"/>
        </w:rPr>
      </w:pPr>
    </w:p>
    <w:p w:rsidR="00BA2342" w:rsidRDefault="00BA2342" w:rsidP="00BA2342">
      <w:pPr>
        <w:pStyle w:val="Style9"/>
        <w:widowControl/>
        <w:tabs>
          <w:tab w:val="num" w:pos="0"/>
          <w:tab w:val="left" w:pos="1066"/>
        </w:tabs>
        <w:spacing w:before="14" w:line="274" w:lineRule="exact"/>
        <w:rPr>
          <w:rStyle w:val="FontStyle51"/>
        </w:rPr>
      </w:pPr>
    </w:p>
    <w:p w:rsidR="00AF7154" w:rsidRDefault="00AF7154" w:rsidP="00862DC4">
      <w:pPr>
        <w:suppressAutoHyphens/>
        <w:spacing w:line="276" w:lineRule="auto"/>
      </w:pPr>
    </w:p>
    <w:p w:rsidR="00AF7154" w:rsidRDefault="00AF7154" w:rsidP="00862DC4">
      <w:pPr>
        <w:suppressAutoHyphens/>
        <w:spacing w:line="276" w:lineRule="auto"/>
      </w:pPr>
    </w:p>
    <w:p w:rsidR="005B2D15" w:rsidRDefault="005B2D15" w:rsidP="00862DC4">
      <w:pPr>
        <w:suppressAutoHyphens/>
        <w:spacing w:line="276" w:lineRule="auto"/>
      </w:pPr>
    </w:p>
    <w:p w:rsidR="005B2D15" w:rsidRDefault="005B2D15" w:rsidP="00862DC4">
      <w:pPr>
        <w:suppressAutoHyphens/>
        <w:spacing w:line="276" w:lineRule="auto"/>
      </w:pPr>
    </w:p>
    <w:p w:rsidR="00AF7154" w:rsidRDefault="00AF7154" w:rsidP="00862DC4">
      <w:pPr>
        <w:suppressAutoHyphens/>
        <w:spacing w:line="276" w:lineRule="auto"/>
      </w:pPr>
    </w:p>
    <w:p w:rsidR="001650E6" w:rsidRDefault="001650E6">
      <w:bookmarkStart w:id="0" w:name="_GoBack"/>
      <w:bookmarkEnd w:id="0"/>
    </w:p>
    <w:sectPr w:rsidR="001650E6" w:rsidSect="00DD67B0">
      <w:footerReference w:type="default" r:id="rId9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B0" w:rsidRDefault="00DD67B0" w:rsidP="00B8085D">
      <w:r>
        <w:separator/>
      </w:r>
    </w:p>
  </w:endnote>
  <w:endnote w:type="continuationSeparator" w:id="0">
    <w:p w:rsidR="00DD67B0" w:rsidRDefault="00DD67B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DD67B0" w:rsidRDefault="00DD67B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2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67B0" w:rsidRDefault="00DD67B0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B0" w:rsidRDefault="00DD67B0" w:rsidP="00B8085D">
      <w:r>
        <w:separator/>
      </w:r>
    </w:p>
  </w:footnote>
  <w:footnote w:type="continuationSeparator" w:id="0">
    <w:p w:rsidR="00DD67B0" w:rsidRDefault="00DD67B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61F09"/>
    <w:multiLevelType w:val="hybridMultilevel"/>
    <w:tmpl w:val="B5503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F2609"/>
    <w:multiLevelType w:val="hybridMultilevel"/>
    <w:tmpl w:val="4722540E"/>
    <w:lvl w:ilvl="0" w:tplc="0FF0DE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8"/>
  </w:num>
  <w:num w:numId="7">
    <w:abstractNumId w:val="9"/>
  </w:num>
  <w:num w:numId="8">
    <w:abstractNumId w:val="6"/>
  </w:num>
  <w:num w:numId="9">
    <w:abstractNumId w:val="1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05AF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708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929A6"/>
    <w:rsid w:val="001A0D0F"/>
    <w:rsid w:val="001A2A89"/>
    <w:rsid w:val="001A4D55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F750F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3D75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E729D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2D15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62D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52A66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65E3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15D7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B7765"/>
    <w:rsid w:val="00AC3789"/>
    <w:rsid w:val="00AD0F4C"/>
    <w:rsid w:val="00AD14D1"/>
    <w:rsid w:val="00AD7A00"/>
    <w:rsid w:val="00AF7154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34C0D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2342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7B0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CF76B-9822-402B-8FA4-298E520E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24</cp:revision>
  <cp:lastPrinted>2012-09-18T09:42:00Z</cp:lastPrinted>
  <dcterms:created xsi:type="dcterms:W3CDTF">2012-07-13T09:51:00Z</dcterms:created>
  <dcterms:modified xsi:type="dcterms:W3CDTF">2013-02-19T06:11:00Z</dcterms:modified>
</cp:coreProperties>
</file>